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41CF" w14:textId="5BDC3E9A" w:rsidR="005555E7" w:rsidRPr="005555E7" w:rsidRDefault="005555E7" w:rsidP="005E70D8">
      <w:pPr>
        <w:spacing w:line="252" w:lineRule="auto"/>
        <w:ind w:left="720" w:hanging="360"/>
        <w:jc w:val="center"/>
        <w:rPr>
          <w:rFonts w:ascii="Century Gothic" w:hAnsi="Century Gothic"/>
          <w:color w:val="FF6600"/>
          <w:sz w:val="24"/>
          <w:szCs w:val="24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555E7">
        <w:rPr>
          <w:rFonts w:ascii="Century Gothic" w:hAnsi="Century Gothic"/>
          <w:b/>
          <w:bCs/>
          <w:noProof/>
          <w:color w:val="FF66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69CCDA" wp14:editId="765E83F7">
            <wp:simplePos x="0" y="0"/>
            <wp:positionH relativeFrom="column">
              <wp:posOffset>5448300</wp:posOffset>
            </wp:positionH>
            <wp:positionV relativeFrom="paragraph">
              <wp:posOffset>-485775</wp:posOffset>
            </wp:positionV>
            <wp:extent cx="972185" cy="126924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Logo no 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78" cy="127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82648" w14:textId="615252B6" w:rsidR="004006B7" w:rsidRPr="005E70D8" w:rsidRDefault="004006B7" w:rsidP="005E70D8">
      <w:pPr>
        <w:spacing w:line="252" w:lineRule="auto"/>
        <w:ind w:left="720" w:hanging="360"/>
        <w:jc w:val="center"/>
        <w:rPr>
          <w:rFonts w:ascii="Century Gothic" w:hAnsi="Century Gothic"/>
          <w:b/>
          <w:bCs/>
          <w:color w:val="FF6600"/>
          <w:sz w:val="72"/>
          <w:szCs w:val="72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proofErr w:type="spellStart"/>
      <w:r w:rsidRPr="005E70D8">
        <w:rPr>
          <w:rFonts w:ascii="Century Gothic" w:hAnsi="Century Gothic"/>
          <w:b/>
          <w:bCs/>
          <w:color w:val="FF6600"/>
          <w:sz w:val="72"/>
          <w:szCs w:val="72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Calaway</w:t>
      </w:r>
      <w:proofErr w:type="spellEnd"/>
      <w:r w:rsidRPr="005E70D8">
        <w:rPr>
          <w:rFonts w:ascii="Century Gothic" w:hAnsi="Century Gothic"/>
          <w:b/>
          <w:bCs/>
          <w:color w:val="FF6600"/>
          <w:sz w:val="72"/>
          <w:szCs w:val="72"/>
          <w14:textOutline w14:w="2857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Park</w:t>
      </w:r>
    </w:p>
    <w:p w14:paraId="618FC20B" w14:textId="06F2B432" w:rsidR="004006B7" w:rsidRPr="008A265D" w:rsidRDefault="004006B7" w:rsidP="005555E7">
      <w:pPr>
        <w:spacing w:line="252" w:lineRule="auto"/>
        <w:ind w:left="720" w:hanging="360"/>
        <w:jc w:val="center"/>
        <w:rPr>
          <w:rFonts w:ascii="Century Gothic" w:hAnsi="Century Gothic"/>
          <w:b/>
          <w:bCs/>
          <w:color w:val="0A5A19"/>
          <w:sz w:val="52"/>
          <w:szCs w:val="52"/>
        </w:rPr>
      </w:pPr>
      <w:r w:rsidRPr="008A265D">
        <w:rPr>
          <w:rFonts w:ascii="Century Gothic" w:hAnsi="Century Gothic"/>
          <w:b/>
          <w:bCs/>
          <w:color w:val="0A5A19"/>
          <w:sz w:val="52"/>
          <w:szCs w:val="52"/>
        </w:rPr>
        <w:t>Gardening Tips: Seedling Starting and Care</w:t>
      </w:r>
    </w:p>
    <w:p w14:paraId="6D8B4728" w14:textId="1335B0EF" w:rsidR="004006B7" w:rsidRPr="004006B7" w:rsidRDefault="004006B7" w:rsidP="004006B7">
      <w:pPr>
        <w:spacing w:line="252" w:lineRule="auto"/>
        <w:ind w:left="720" w:hanging="360"/>
        <w:rPr>
          <w:rFonts w:ascii="Century Gothic" w:hAnsi="Century Gothic"/>
        </w:rPr>
      </w:pPr>
    </w:p>
    <w:p w14:paraId="0DD18DC7" w14:textId="77777777" w:rsidR="004006B7" w:rsidRPr="004006B7" w:rsidRDefault="004006B7" w:rsidP="004006B7">
      <w:pPr>
        <w:spacing w:line="252" w:lineRule="auto"/>
        <w:ind w:left="720" w:hanging="360"/>
        <w:rPr>
          <w:rFonts w:ascii="Century Gothic" w:hAnsi="Century Gothic"/>
        </w:rPr>
      </w:pPr>
    </w:p>
    <w:p w14:paraId="6A65DC24" w14:textId="71C4FCC3" w:rsidR="004538E9" w:rsidRDefault="004538E9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4538E9">
        <w:rPr>
          <w:rFonts w:ascii="Century Gothic" w:eastAsia="Times New Roman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92B4AB" wp14:editId="5710106E">
            <wp:simplePos x="0" y="0"/>
            <wp:positionH relativeFrom="column">
              <wp:posOffset>5181600</wp:posOffset>
            </wp:positionH>
            <wp:positionV relativeFrom="paragraph">
              <wp:posOffset>139065</wp:posOffset>
            </wp:positionV>
            <wp:extent cx="1247775" cy="1024255"/>
            <wp:effectExtent l="0" t="0" r="0" b="0"/>
            <wp:wrapNone/>
            <wp:docPr id="1026" name="Picture 2" descr="Hand holding young plant cartoon icon Royalty Free Vector">
              <a:extLst xmlns:a="http://schemas.openxmlformats.org/drawingml/2006/main">
                <a:ext uri="{FF2B5EF4-FFF2-40B4-BE49-F238E27FC236}">
                  <a16:creationId xmlns:a16="http://schemas.microsoft.com/office/drawing/2014/main" id="{1ED87A20-5D26-4CCA-875A-D05069105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and holding young plant cartoon icon Royalty Free Vector">
                      <a:extLst>
                        <a:ext uri="{FF2B5EF4-FFF2-40B4-BE49-F238E27FC236}">
                          <a16:creationId xmlns:a16="http://schemas.microsoft.com/office/drawing/2014/main" id="{1ED87A20-5D26-4CCA-875A-D050691052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4352" b="65278" l="32000" r="90400">
                                  <a14:foregroundMark x1="35400" y1="52315" x2="35400" y2="52315"/>
                                  <a14:foregroundMark x1="32000" y1="50185" x2="32000" y2="50185"/>
                                  <a14:foregroundMark x1="55900" y1="65278" x2="55900" y2="65278"/>
                                  <a14:foregroundMark x1="55400" y1="65093" x2="55400" y2="65093"/>
                                  <a14:foregroundMark x1="90400" y1="49815" x2="90400" y2="498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3" t="19547" r="3259" b="30485"/>
                    <a:stretch/>
                  </pic:blipFill>
                  <pic:spPr bwMode="auto">
                    <a:xfrm>
                      <a:off x="0" y="0"/>
                      <a:ext cx="12477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Soil is of utmost importance! Use a </w:t>
      </w:r>
      <w:r w:rsidR="009429A8">
        <w:rPr>
          <w:rFonts w:ascii="Century Gothic" w:eastAsia="Times New Roman" w:hAnsi="Century Gothic"/>
          <w:sz w:val="32"/>
          <w:szCs w:val="32"/>
        </w:rPr>
        <w:t>crumbly</w:t>
      </w:r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 soil, </w:t>
      </w:r>
      <w:r w:rsidR="009429A8">
        <w:rPr>
          <w:rFonts w:ascii="Century Gothic" w:eastAsia="Times New Roman" w:hAnsi="Century Gothic"/>
          <w:sz w:val="32"/>
          <w:szCs w:val="32"/>
        </w:rPr>
        <w:t>mixed</w:t>
      </w:r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 </w:t>
      </w:r>
    </w:p>
    <w:p w14:paraId="28340053" w14:textId="418C955D" w:rsidR="004006B7" w:rsidRDefault="004006B7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>with compost or additives when possible, that holds together when squished, but breaks up easily.</w:t>
      </w:r>
    </w:p>
    <w:p w14:paraId="199EA752" w14:textId="3FE84559" w:rsidR="005555E7" w:rsidRDefault="005555E7" w:rsidP="005555E7">
      <w:pPr>
        <w:spacing w:line="252" w:lineRule="auto"/>
        <w:ind w:left="360"/>
        <w:rPr>
          <w:rFonts w:ascii="Century Gothic" w:eastAsia="Times New Roman" w:hAnsi="Century Gothic"/>
          <w:sz w:val="32"/>
          <w:szCs w:val="32"/>
        </w:rPr>
      </w:pPr>
    </w:p>
    <w:p w14:paraId="4CB94D62" w14:textId="68AD1939" w:rsidR="004538E9" w:rsidRPr="00207FC5" w:rsidRDefault="004538E9" w:rsidP="005555E7">
      <w:pPr>
        <w:spacing w:line="252" w:lineRule="auto"/>
        <w:ind w:left="360"/>
        <w:rPr>
          <w:rFonts w:ascii="Century Gothic" w:eastAsia="Times New Roman" w:hAnsi="Century Gothic"/>
          <w:sz w:val="18"/>
          <w:szCs w:val="18"/>
        </w:rPr>
      </w:pPr>
    </w:p>
    <w:p w14:paraId="6DFD42CC" w14:textId="2E52D60F" w:rsidR="004006B7" w:rsidRPr="005555E7" w:rsidRDefault="004006B7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>Start with moist soil, damp to the touch but not sopping.</w:t>
      </w:r>
    </w:p>
    <w:p w14:paraId="25652C14" w14:textId="282BEC95" w:rsidR="005555E7" w:rsidRDefault="008A265D" w:rsidP="005555E7">
      <w:pPr>
        <w:spacing w:line="252" w:lineRule="auto"/>
        <w:ind w:left="360"/>
        <w:rPr>
          <w:rFonts w:ascii="Century Gothic" w:eastAsia="Times New Roman" w:hAnsi="Century Gothic"/>
          <w:sz w:val="32"/>
          <w:szCs w:val="32"/>
        </w:rPr>
      </w:pPr>
      <w:r w:rsidRPr="008A265D">
        <w:rPr>
          <w:rFonts w:ascii="Century Gothic" w:eastAsia="Times New Roman" w:hAnsi="Century Gothic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D52C3D" wp14:editId="680A89AF">
            <wp:simplePos x="0" y="0"/>
            <wp:positionH relativeFrom="column">
              <wp:posOffset>-313690</wp:posOffset>
            </wp:positionH>
            <wp:positionV relativeFrom="paragraph">
              <wp:posOffset>144962</wp:posOffset>
            </wp:positionV>
            <wp:extent cx="1572484" cy="1110343"/>
            <wp:effectExtent l="0" t="0" r="8890" b="0"/>
            <wp:wrapNone/>
            <wp:docPr id="1028" name="Picture 4" descr="Care for Peace Lilies (With images) | Lily plants, Peace lily ...">
              <a:extLst xmlns:a="http://schemas.openxmlformats.org/drawingml/2006/main">
                <a:ext uri="{FF2B5EF4-FFF2-40B4-BE49-F238E27FC236}">
                  <a16:creationId xmlns:a16="http://schemas.microsoft.com/office/drawing/2014/main" id="{795B5C6C-1B07-42AA-9929-06C9D78F57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are for Peace Lilies (With images) | Lily plants, Peace lily ...">
                      <a:extLst>
                        <a:ext uri="{FF2B5EF4-FFF2-40B4-BE49-F238E27FC236}">
                          <a16:creationId xmlns:a16="http://schemas.microsoft.com/office/drawing/2014/main" id="{795B5C6C-1B07-42AA-9929-06C9D78F57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6362" b="99801" l="3433" r="99403">
                                  <a14:foregroundMark x1="17164" y1="12922" x2="17164" y2="12922"/>
                                  <a14:foregroundMark x1="18358" y1="9145" x2="18358" y2="9145"/>
                                  <a14:foregroundMark x1="17164" y1="6362" x2="17164" y2="6362"/>
                                  <a14:foregroundMark x1="20746" y1="10934" x2="20746" y2="10934"/>
                                  <a14:foregroundMark x1="9552" y1="27833" x2="9552" y2="27833"/>
                                  <a14:foregroundMark x1="8060" y1="28628" x2="8060" y2="28628"/>
                                  <a14:foregroundMark x1="5522" y1="29622" x2="5522" y2="29622"/>
                                  <a14:foregroundMark x1="3731" y1="27435" x2="3731" y2="27435"/>
                                  <a14:foregroundMark x1="6866" y1="29423" x2="6866" y2="29423"/>
                                  <a14:foregroundMark x1="11791" y1="32008" x2="11791" y2="32008"/>
                                  <a14:foregroundMark x1="42537" y1="96024" x2="42537" y2="96024"/>
                                  <a14:foregroundMark x1="45373" y1="86879" x2="45373" y2="86879"/>
                                  <a14:foregroundMark x1="91194" y1="65010" x2="91194" y2="65010"/>
                                  <a14:foregroundMark x1="93881" y1="77137" x2="93881" y2="77137"/>
                                  <a14:foregroundMark x1="87761" y1="39761" x2="87761" y2="39761"/>
                                  <a14:foregroundMark x1="94627" y1="38370" x2="94627" y2="38370"/>
                                  <a14:foregroundMark x1="79254" y1="27435" x2="79254" y2="27435"/>
                                  <a14:foregroundMark x1="72985" y1="28628" x2="72985" y2="28628"/>
                                  <a14:foregroundMark x1="78358" y1="23260" x2="78358" y2="23260"/>
                                  <a14:foregroundMark x1="75821" y1="44334" x2="75821" y2="44334"/>
                                  <a14:foregroundMark x1="75821" y1="48310" x2="75821" y2="48310"/>
                                  <a14:foregroundMark x1="70149" y1="28429" x2="70149" y2="28429"/>
                                  <a14:foregroundMark x1="80299" y1="34791" x2="80299" y2="34791"/>
                                  <a14:foregroundMark x1="82687" y1="36183" x2="82687" y2="36183"/>
                                  <a14:foregroundMark x1="85224" y1="53280" x2="85224" y2="53280"/>
                                  <a14:foregroundMark x1="85821" y1="51292" x2="85821" y2="51292"/>
                                  <a14:foregroundMark x1="89851" y1="52087" x2="89851" y2="52087"/>
                                  <a14:foregroundMark x1="98955" y1="60835" x2="98955" y2="60835"/>
                                  <a14:foregroundMark x1="91940" y1="91650" x2="91940" y2="91650"/>
                                  <a14:foregroundMark x1="89104" y1="50895" x2="82985" y2="71571"/>
                                  <a14:foregroundMark x1="82985" y1="71571" x2="83731" y2="83101"/>
                                  <a14:foregroundMark x1="83731" y1="83101" x2="92388" y2="87078"/>
                                  <a14:foregroundMark x1="92388" y1="87078" x2="91045" y2="58250"/>
                                  <a14:foregroundMark x1="99701" y1="30219" x2="91642" y2="33598"/>
                                  <a14:foregroundMark x1="91642" y1="33598" x2="88209" y2="42545"/>
                                  <a14:foregroundMark x1="88209" y1="42545" x2="96418" y2="43738"/>
                                  <a14:foregroundMark x1="96418" y1="43738" x2="99403" y2="43141"/>
                                  <a14:foregroundMark x1="74925" y1="40159" x2="74925" y2="40159"/>
                                  <a14:foregroundMark x1="59731" y1="39269" x2="59254" y2="40159"/>
                                  <a14:foregroundMark x1="56269" y1="18489" x2="56269" y2="18489"/>
                                  <a14:foregroundMark x1="60597" y1="14712" x2="60597" y2="14712"/>
                                  <a14:foregroundMark x1="45224" y1="90060" x2="45224" y2="90060"/>
                                  <a14:foregroundMark x1="47463" y1="85885" x2="25373" y2="99006"/>
                                  <a14:foregroundMark x1="25373" y1="99006" x2="39851" y2="99801"/>
                                  <a14:foregroundMark x1="39851" y1="99801" x2="46716" y2="98410"/>
                                  <a14:foregroundMark x1="89403" y1="25646" x2="89403" y2="25646"/>
                                  <a14:foregroundMark x1="61045" y1="17296" x2="61045" y2="17296"/>
                                  <a14:foregroundMark x1="57761" y1="16501" x2="57761" y2="16501"/>
                                  <a14:foregroundMark x1="20448" y1="10537" x2="20448" y2="10537"/>
                                  <a14:foregroundMark x1="18209" y1="6362" x2="18209" y2="6362"/>
                                  <a14:foregroundMark x1="28657" y1="31014" x2="28657" y2="31014"/>
                                  <a14:foregroundMark x1="26269" y1="23260" x2="26269" y2="23260"/>
                                  <a14:foregroundMark x1="24478" y1="17893" x2="24478" y2="17893"/>
                                  <a14:foregroundMark x1="13582" y1="33002" x2="13582" y2="33002"/>
                                  <a14:foregroundMark x1="80448" y1="24851" x2="80448" y2="24851"/>
                                  <a14:foregroundMark x1="23582" y1="16302" x2="29254" y2="35189"/>
                                  <a14:foregroundMark x1="29254" y1="35189" x2="32090" y2="38171"/>
                                  <a14:foregroundMark x1="19070" y1="35586" x2="20896" y2="36382"/>
                                  <a14:foregroundMark x1="12687" y1="32803" x2="19070" y2="35586"/>
                                  <a14:foregroundMark x1="54328" y1="23260" x2="44925" y2="32406"/>
                                  <a14:foregroundMark x1="87015" y1="25249" x2="87015" y2="25249"/>
                                  <a14:foregroundMark x1="83069" y1="25000" x2="83069" y2="25000"/>
                                  <a14:foregroundMark x1="76984" y1="21127" x2="76984" y2="21127"/>
                                  <a14:backgroundMark x1="20896" y1="35586" x2="20896" y2="35586"/>
                                  <a14:backgroundMark x1="62537" y1="35388" x2="62537" y2="35388"/>
                                  <a14:backgroundMark x1="66567" y1="32207" x2="58358" y2="371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6"/>
                    <a:stretch/>
                  </pic:blipFill>
                  <pic:spPr bwMode="auto">
                    <a:xfrm>
                      <a:off x="0" y="0"/>
                      <a:ext cx="1572484" cy="1110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FA09A" w14:textId="59DB7B42" w:rsidR="004538E9" w:rsidRPr="00207FC5" w:rsidRDefault="004538E9" w:rsidP="005555E7">
      <w:pPr>
        <w:spacing w:line="252" w:lineRule="auto"/>
        <w:ind w:left="360"/>
        <w:rPr>
          <w:rFonts w:ascii="Century Gothic" w:eastAsia="Times New Roman" w:hAnsi="Century Gothic"/>
          <w:sz w:val="20"/>
          <w:szCs w:val="20"/>
        </w:rPr>
      </w:pPr>
    </w:p>
    <w:p w14:paraId="495BAF36" w14:textId="34B1BC0D" w:rsidR="008A265D" w:rsidRDefault="004006B7" w:rsidP="008A265D">
      <w:pPr>
        <w:spacing w:line="252" w:lineRule="auto"/>
        <w:jc w:val="right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 xml:space="preserve">Gently mist or water the soil daily – seedlings </w:t>
      </w:r>
    </w:p>
    <w:p w14:paraId="27F8735D" w14:textId="7DFF61E6" w:rsidR="004006B7" w:rsidRDefault="004006B7" w:rsidP="008A265D">
      <w:pPr>
        <w:spacing w:line="252" w:lineRule="auto"/>
        <w:jc w:val="right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>require warm, moist soil to germinate.</w:t>
      </w:r>
    </w:p>
    <w:p w14:paraId="05355519" w14:textId="7190F282" w:rsidR="005555E7" w:rsidRDefault="005555E7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</w:p>
    <w:p w14:paraId="60B458C4" w14:textId="3528D869" w:rsidR="004538E9" w:rsidRPr="005555E7" w:rsidRDefault="004538E9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</w:p>
    <w:p w14:paraId="04B254EF" w14:textId="005D6E3E" w:rsidR="008A5FAD" w:rsidRDefault="00207FC5" w:rsidP="008A5FAD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8A5FAD">
        <w:rPr>
          <w:rFonts w:ascii="Century Gothic" w:eastAsia="Times New Roman" w:hAnsi="Century Gothic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D358CFD" wp14:editId="28B22E63">
            <wp:simplePos x="0" y="0"/>
            <wp:positionH relativeFrom="column">
              <wp:posOffset>4810216</wp:posOffset>
            </wp:positionH>
            <wp:positionV relativeFrom="paragraph">
              <wp:posOffset>250825</wp:posOffset>
            </wp:positionV>
            <wp:extent cx="1664970" cy="992505"/>
            <wp:effectExtent l="0" t="0" r="0" b="0"/>
            <wp:wrapNone/>
            <wp:docPr id="1032" name="Picture 8" descr="Potting Soil Bag Stock Illustrations, Images &amp; Vectors | Shutterstock">
              <a:extLst xmlns:a="http://schemas.openxmlformats.org/drawingml/2006/main">
                <a:ext uri="{FF2B5EF4-FFF2-40B4-BE49-F238E27FC236}">
                  <a16:creationId xmlns:a16="http://schemas.microsoft.com/office/drawing/2014/main" id="{DF9649E5-7DE0-4081-85B0-89B3B331A5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Potting Soil Bag Stock Illustrations, Images &amp; Vectors | Shutterstock">
                      <a:extLst>
                        <a:ext uri="{FF2B5EF4-FFF2-40B4-BE49-F238E27FC236}">
                          <a16:creationId xmlns:a16="http://schemas.microsoft.com/office/drawing/2014/main" id="{DF9649E5-7DE0-4081-85B0-89B3B331A5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86" b="89286" l="682" r="90000">
                                  <a14:foregroundMark x1="7273" y1="51786" x2="7273" y2="51786"/>
                                  <a14:foregroundMark x1="909" y1="55714" x2="909" y2="55714"/>
                                  <a14:foregroundMark x1="69318" y1="37143" x2="69318" y2="37143"/>
                                  <a14:foregroundMark x1="67727" y1="25357" x2="67727" y2="25357"/>
                                  <a14:foregroundMark x1="67955" y1="10714" x2="67955" y2="10714"/>
                                  <a14:foregroundMark x1="62727" y1="4286" x2="62727" y2="4286"/>
                                  <a14:foregroundMark x1="65909" y1="36429" x2="65909" y2="36429"/>
                                  <a14:foregroundMark x1="45909" y1="89286" x2="45909" y2="89286"/>
                                  <a14:foregroundMark x1="56818" y1="86071" x2="56818" y2="86071"/>
                                  <a14:foregroundMark x1="69091" y1="85357" x2="69091" y2="85357"/>
                                  <a14:backgroundMark x1="69545" y1="42143" x2="69545" y2="42143"/>
                                  <a14:backgroundMark x1="68182" y1="25357" x2="68182" y2="25357"/>
                                  <a14:backgroundMark x1="64545" y1="11786" x2="64545" y2="11786"/>
                                  <a14:backgroundMark x1="70455" y1="11786" x2="70455" y2="11786"/>
                                  <a14:backgroundMark x1="70000" y1="8571" x2="70000" y2="8571"/>
                                  <a14:backgroundMark x1="62500" y1="3571" x2="62500" y2="3571"/>
                                  <a14:backgroundMark x1="65909" y1="2143" x2="63409" y2="3571"/>
                                  <a14:backgroundMark x1="68636" y1="13929" x2="68636" y2="13929"/>
                                  <a14:backgroundMark x1="67727" y1="9643" x2="67727" y2="9643"/>
                                  <a14:backgroundMark x1="63864" y1="37143" x2="63864" y2="37143"/>
                                  <a14:backgroundMark x1="68182" y1="25357" x2="68182" y2="25357"/>
                                  <a14:backgroundMark x1="62500" y1="4286" x2="62500" y2="4286"/>
                                  <a14:backgroundMark x1="67727" y1="23214" x2="67727" y2="23214"/>
                                  <a14:backgroundMark x1="67273" y1="25357" x2="67273" y2="253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697" r="29071" b="5811"/>
                    <a:stretch/>
                  </pic:blipFill>
                  <pic:spPr bwMode="auto">
                    <a:xfrm>
                      <a:off x="0" y="0"/>
                      <a:ext cx="166497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For container gardens, germinate seeds </w:t>
      </w:r>
    </w:p>
    <w:p w14:paraId="30BBD68A" w14:textId="1287D75B" w:rsidR="008A5FAD" w:rsidRDefault="004006B7" w:rsidP="008A5FAD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 xml:space="preserve">between wet paper towels in a baggie to ensure </w:t>
      </w:r>
    </w:p>
    <w:p w14:paraId="3CE82FF4" w14:textId="0CE3386C" w:rsidR="008A5FAD" w:rsidRDefault="004006B7" w:rsidP="008A5FAD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 xml:space="preserve">the viability of the seeds. Once sprouted, </w:t>
      </w:r>
    </w:p>
    <w:p w14:paraId="016E75F4" w14:textId="779B5859" w:rsidR="004006B7" w:rsidRDefault="004006B7" w:rsidP="008A5FAD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5555E7">
        <w:rPr>
          <w:rFonts w:ascii="Century Gothic" w:eastAsia="Times New Roman" w:hAnsi="Century Gothic"/>
          <w:sz w:val="32"/>
          <w:szCs w:val="32"/>
        </w:rPr>
        <w:t>transplant into a lightweight soil mix.</w:t>
      </w:r>
      <w:r w:rsidR="008A5FAD" w:rsidRPr="008A5FAD">
        <w:rPr>
          <w:noProof/>
        </w:rPr>
        <w:t xml:space="preserve"> </w:t>
      </w:r>
    </w:p>
    <w:p w14:paraId="78F63E75" w14:textId="3A7501EE" w:rsidR="004538E9" w:rsidRPr="00207FC5" w:rsidRDefault="004538E9" w:rsidP="005555E7">
      <w:pPr>
        <w:spacing w:line="252" w:lineRule="auto"/>
        <w:ind w:left="360"/>
        <w:rPr>
          <w:rFonts w:ascii="Century Gothic" w:eastAsia="Times New Roman" w:hAnsi="Century Gothic"/>
          <w:sz w:val="48"/>
          <w:szCs w:val="48"/>
        </w:rPr>
      </w:pPr>
    </w:p>
    <w:p w14:paraId="05AFC9D7" w14:textId="35D7DBD5" w:rsidR="004006B7" w:rsidRPr="005555E7" w:rsidRDefault="008A5FAD" w:rsidP="004538E9">
      <w:pPr>
        <w:spacing w:line="252" w:lineRule="auto"/>
        <w:rPr>
          <w:rFonts w:ascii="Century Gothic" w:eastAsia="Times New Roman" w:hAnsi="Century Gothic"/>
          <w:sz w:val="32"/>
          <w:szCs w:val="32"/>
        </w:rPr>
      </w:pPr>
      <w:r w:rsidRPr="008A265D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68539B" wp14:editId="28A710C0">
            <wp:simplePos x="0" y="0"/>
            <wp:positionH relativeFrom="margin">
              <wp:align>center</wp:align>
            </wp:positionH>
            <wp:positionV relativeFrom="paragraph">
              <wp:posOffset>937986</wp:posOffset>
            </wp:positionV>
            <wp:extent cx="4452166" cy="1285850"/>
            <wp:effectExtent l="0" t="0" r="5715" b="0"/>
            <wp:wrapNone/>
            <wp:docPr id="1030" name="Picture 6" descr="Seamless pattern with cartoon potted house plants | Premium Vector">
              <a:extLst xmlns:a="http://schemas.openxmlformats.org/drawingml/2006/main">
                <a:ext uri="{FF2B5EF4-FFF2-40B4-BE49-F238E27FC236}">
                  <a16:creationId xmlns:a16="http://schemas.microsoft.com/office/drawing/2014/main" id="{09F78F03-04F3-411D-865E-DC44A7C532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eamless pattern with cartoon potted house plants | Premium Vector">
                      <a:extLst>
                        <a:ext uri="{FF2B5EF4-FFF2-40B4-BE49-F238E27FC236}">
                          <a16:creationId xmlns:a16="http://schemas.microsoft.com/office/drawing/2014/main" id="{09F78F03-04F3-411D-865E-DC44A7C532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2077" b="95847" l="9585" r="94409">
                                  <a14:foregroundMark x1="12939" y1="82428" x2="12939" y2="82428"/>
                                  <a14:foregroundMark x1="26038" y1="93291" x2="26038" y2="93291"/>
                                  <a14:foregroundMark x1="28275" y1="94249" x2="28275" y2="94249"/>
                                  <a14:foregroundMark x1="36581" y1="74121" x2="36581" y2="74121"/>
                                  <a14:foregroundMark x1="40415" y1="92652" x2="40415" y2="92652"/>
                                  <a14:foregroundMark x1="40895" y1="81150" x2="40895" y2="81150"/>
                                  <a14:foregroundMark x1="38818" y1="84345" x2="38818" y2="84345"/>
                                  <a14:foregroundMark x1="56550" y1="64537" x2="56550" y2="64537"/>
                                  <a14:foregroundMark x1="52236" y1="93291" x2="52236" y2="93291"/>
                                  <a14:foregroundMark x1="64537" y1="92652" x2="64537" y2="92652"/>
                                  <a14:foregroundMark x1="91374" y1="84026" x2="91374" y2="84026"/>
                                  <a14:foregroundMark x1="94409" y1="84665" x2="94409" y2="84665"/>
                                  <a14:foregroundMark x1="86901" y1="92652" x2="86901" y2="92652"/>
                                  <a14:foregroundMark x1="88658" y1="95847" x2="88658" y2="95847"/>
                                  <a14:foregroundMark x1="76038" y1="93610" x2="76038" y2="93610"/>
                                  <a14:foregroundMark x1="75879" y1="87540" x2="75879" y2="87540"/>
                                  <a14:foregroundMark x1="78115" y1="85623" x2="78115" y2="85623"/>
                                  <a14:foregroundMark x1="73482" y1="84026" x2="73482" y2="84026"/>
                                  <a14:foregroundMark x1="74281" y1="84345" x2="74281" y2="84345"/>
                                  <a14:foregroundMark x1="72364" y1="86581" x2="72364" y2="86581"/>
                                  <a14:foregroundMark x1="73163" y1="86581" x2="73163" y2="86581"/>
                                  <a14:foregroundMark x1="78275" y1="55272" x2="78275" y2="55272"/>
                                  <a14:foregroundMark x1="72045" y1="64217" x2="72045" y2="64217"/>
                                  <a14:foregroundMark x1="81629" y1="63898" x2="81629" y2="63898"/>
                                  <a14:foregroundMark x1="46006" y1="85942" x2="46006" y2="85942"/>
                                  <a14:foregroundMark x1="11182" y1="85942" x2="11182" y2="85942"/>
                                  <a14:foregroundMark x1="9585" y1="66134" x2="9585" y2="66134"/>
                                  <a14:foregroundMark x1="17891" y1="66134" x2="17891" y2="66134"/>
                                  <a14:foregroundMark x1="10224" y1="84665" x2="10224" y2="84665"/>
                                  <a14:foregroundMark x1="53355" y1="80192" x2="60064" y2="80192"/>
                                  <a14:foregroundMark x1="56070" y1="77955" x2="56070" y2="66134"/>
                                  <a14:foregroundMark x1="59105" y1="77636" x2="55112" y2="65176"/>
                                  <a14:foregroundMark x1="38179" y1="92013" x2="38179" y2="92013"/>
                                  <a14:foregroundMark x1="15176" y1="62939" x2="15176" y2="62939"/>
                                  <a14:foregroundMark x1="34665" y1="68690" x2="34665" y2="68690"/>
                                  <a14:foregroundMark x1="11821" y1="92332" x2="11821" y2="923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4" t="47246" r="2901"/>
                    <a:stretch/>
                  </pic:blipFill>
                  <pic:spPr bwMode="auto">
                    <a:xfrm>
                      <a:off x="0" y="0"/>
                      <a:ext cx="4452166" cy="12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B7" w:rsidRPr="005555E7">
        <w:rPr>
          <w:rFonts w:ascii="Century Gothic" w:eastAsia="Times New Roman" w:hAnsi="Century Gothic"/>
          <w:sz w:val="32"/>
          <w:szCs w:val="32"/>
        </w:rPr>
        <w:t>Remember to be calm and patient, gardening is relaxing!</w:t>
      </w:r>
      <w:r w:rsidR="005555E7">
        <w:rPr>
          <w:rFonts w:ascii="Century Gothic" w:eastAsia="Times New Roman" w:hAnsi="Century Gothic"/>
          <w:sz w:val="32"/>
          <w:szCs w:val="32"/>
        </w:rPr>
        <w:t xml:space="preserve"> </w:t>
      </w:r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Notice the small changes and make adjustments </w:t>
      </w:r>
      <w:proofErr w:type="gramStart"/>
      <w:r w:rsidR="004006B7" w:rsidRPr="005555E7">
        <w:rPr>
          <w:rFonts w:ascii="Century Gothic" w:eastAsia="Times New Roman" w:hAnsi="Century Gothic"/>
          <w:sz w:val="32"/>
          <w:szCs w:val="32"/>
        </w:rPr>
        <w:t>accordingly</w:t>
      </w:r>
      <w:proofErr w:type="gramEnd"/>
      <w:r w:rsidR="004006B7" w:rsidRPr="005555E7">
        <w:rPr>
          <w:rFonts w:ascii="Century Gothic" w:eastAsia="Times New Roman" w:hAnsi="Century Gothic"/>
          <w:sz w:val="32"/>
          <w:szCs w:val="32"/>
        </w:rPr>
        <w:t xml:space="preserve"> with watering and fertilizing. </w:t>
      </w:r>
      <w:r w:rsidR="004006B7" w:rsidRPr="005555E7">
        <w:rPr>
          <w:rFonts w:ascii="Century Gothic" w:eastAsia="Times New Roman" w:hAnsi="Century Gothic"/>
          <w:sz w:val="32"/>
          <w:szCs w:val="32"/>
          <w:lang w:val="en-US"/>
        </w:rPr>
        <w:t>Visit the garden often as the changes are subtle yet rapid.</w:t>
      </w:r>
    </w:p>
    <w:p w14:paraId="5EEB14DC" w14:textId="0402BF8B" w:rsidR="00170151" w:rsidRPr="004006B7" w:rsidRDefault="00170151" w:rsidP="005555E7">
      <w:pPr>
        <w:rPr>
          <w:rFonts w:ascii="Century Gothic" w:hAnsi="Century Gothic"/>
          <w:sz w:val="32"/>
          <w:szCs w:val="32"/>
        </w:rPr>
      </w:pPr>
    </w:p>
    <w:sectPr w:rsidR="00170151" w:rsidRPr="004006B7" w:rsidSect="008A265D">
      <w:pgSz w:w="12240" w:h="15840"/>
      <w:pgMar w:top="1440" w:right="1440" w:bottom="1440" w:left="1440" w:header="708" w:footer="708" w:gutter="0"/>
      <w:pgBorders w:offsetFrom="page">
        <w:top w:val="doubleWave" w:sz="6" w:space="24" w:color="0A5A19"/>
        <w:left w:val="doubleWave" w:sz="6" w:space="24" w:color="0A5A19"/>
        <w:bottom w:val="doubleWave" w:sz="6" w:space="24" w:color="0A5A19"/>
        <w:right w:val="doubleWave" w:sz="6" w:space="24" w:color="0A5A1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2626"/>
    <w:multiLevelType w:val="hybridMultilevel"/>
    <w:tmpl w:val="957E784E"/>
    <w:lvl w:ilvl="0" w:tplc="B4603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98"/>
    <w:rsid w:val="00170151"/>
    <w:rsid w:val="00207FC5"/>
    <w:rsid w:val="004006B7"/>
    <w:rsid w:val="004538E9"/>
    <w:rsid w:val="005555E7"/>
    <w:rsid w:val="005E70D8"/>
    <w:rsid w:val="008A265D"/>
    <w:rsid w:val="008A5FAD"/>
    <w:rsid w:val="009429A8"/>
    <w:rsid w:val="009A44B5"/>
    <w:rsid w:val="009B5275"/>
    <w:rsid w:val="00A91B77"/>
    <w:rsid w:val="00B83052"/>
    <w:rsid w:val="00C078C4"/>
    <w:rsid w:val="00D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AEA5"/>
  <w15:chartTrackingRefBased/>
  <w15:docId w15:val="{88BC49E0-D19C-497A-9A51-45296BB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5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98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</dc:creator>
  <cp:keywords/>
  <dc:description/>
  <cp:lastModifiedBy>Chelsea Barteaux</cp:lastModifiedBy>
  <cp:revision>2</cp:revision>
  <dcterms:created xsi:type="dcterms:W3CDTF">2020-06-10T15:56:00Z</dcterms:created>
  <dcterms:modified xsi:type="dcterms:W3CDTF">2020-06-10T15:56:00Z</dcterms:modified>
</cp:coreProperties>
</file>